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97" w:rsidRPr="00DC2D97" w:rsidRDefault="00DC2D97" w:rsidP="00DC2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2D97">
        <w:rPr>
          <w:rFonts w:ascii="Arial" w:eastAsia="Times New Roman" w:hAnsi="Arial" w:cs="Arial"/>
          <w:b/>
          <w:bCs/>
          <w:color w:val="000000"/>
          <w:sz w:val="21"/>
          <w:szCs w:val="21"/>
        </w:rPr>
        <w:t> List of Countries whos</w:t>
      </w:r>
      <w:bookmarkStart w:id="0" w:name="_GoBack"/>
      <w:bookmarkEnd w:id="0"/>
      <w:r w:rsidRPr="00DC2D97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e Citizens may Enter Georgia </w:t>
      </w:r>
    </w:p>
    <w:p w:rsidR="00DC2D97" w:rsidRPr="00DC2D97" w:rsidRDefault="00DC2D97" w:rsidP="00DC2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2D97">
        <w:rPr>
          <w:rFonts w:ascii="Arial" w:eastAsia="Times New Roman" w:hAnsi="Arial" w:cs="Arial"/>
          <w:b/>
          <w:bCs/>
          <w:color w:val="000000"/>
          <w:sz w:val="21"/>
          <w:szCs w:val="21"/>
        </w:rPr>
        <w:t>without</w:t>
      </w:r>
      <w:proofErr w:type="gramEnd"/>
      <w:r w:rsidRPr="00DC2D97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Visa for 1 (One) Full Year (Unless Otherwise Noted)</w:t>
      </w:r>
    </w:p>
    <w:p w:rsidR="00DC2D97" w:rsidRPr="00DC2D97" w:rsidRDefault="00DC2D97" w:rsidP="00DC2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2D9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404"/>
        <w:gridCol w:w="468"/>
        <w:gridCol w:w="1404"/>
        <w:gridCol w:w="468"/>
        <w:gridCol w:w="1404"/>
        <w:gridCol w:w="468"/>
        <w:gridCol w:w="1404"/>
        <w:gridCol w:w="468"/>
        <w:gridCol w:w="1404"/>
      </w:tblGrid>
      <w:tr w:rsidR="00DC2D97" w:rsidRPr="00DC2D97" w:rsidTr="00DC2D97">
        <w:trPr>
          <w:tblCellSpacing w:w="0" w:type="dxa"/>
          <w:jc w:val="center"/>
        </w:trPr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jc w:val="center"/>
              <w:divId w:val="17229734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EU States </w:t>
            </w:r>
          </w:p>
        </w:tc>
        <w:tc>
          <w:tcPr>
            <w:tcW w:w="250" w:type="pct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Botswana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Holy See</w:t>
            </w:r>
          </w:p>
        </w:tc>
        <w:tc>
          <w:tcPr>
            <w:tcW w:w="250" w:type="pct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Moldova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Seychelles</w:t>
            </w:r>
          </w:p>
        </w:tc>
      </w:tr>
      <w:tr w:rsidR="00DC2D97" w:rsidRPr="00DC2D97" w:rsidTr="00DC2D97">
        <w:trPr>
          <w:tblCellSpacing w:w="0" w:type="dxa"/>
          <w:jc w:val="center"/>
        </w:trPr>
        <w:tc>
          <w:tcPr>
            <w:tcW w:w="250" w:type="pct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Albania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Brazil</w:t>
            </w:r>
          </w:p>
        </w:tc>
        <w:tc>
          <w:tcPr>
            <w:tcW w:w="250" w:type="pct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Honduras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Monaco</w:t>
            </w:r>
          </w:p>
        </w:tc>
        <w:tc>
          <w:tcPr>
            <w:tcW w:w="250" w:type="pct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Singapore</w:t>
            </w:r>
          </w:p>
        </w:tc>
      </w:tr>
      <w:tr w:rsidR="00DC2D97" w:rsidRPr="00DC2D97" w:rsidTr="00DC2D97">
        <w:trPr>
          <w:tblCellSpacing w:w="0" w:type="dxa"/>
          <w:jc w:val="center"/>
        </w:trPr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Andorra</w:t>
            </w:r>
          </w:p>
        </w:tc>
        <w:tc>
          <w:tcPr>
            <w:tcW w:w="0" w:type="auto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British Dependent Territories </w:t>
            </w:r>
            <w:hyperlink r:id="rId5" w:tooltip="Bermuda, Cayman Islands, British Virgin Islands, Falkland Islands (Malvinas), Turks and Caicos Islands, Gibraltar" w:history="1">
              <w:r w:rsidRPr="00DC2D97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vertAlign w:val="superscript"/>
                </w:rPr>
                <w:t>(1)</w:t>
              </w:r>
            </w:hyperlink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Iceland</w:t>
            </w:r>
          </w:p>
        </w:tc>
        <w:tc>
          <w:tcPr>
            <w:tcW w:w="0" w:type="auto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Montenegro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Africa</w:t>
            </w:r>
          </w:p>
        </w:tc>
      </w:tr>
      <w:tr w:rsidR="00DC2D97" w:rsidRPr="00DC2D97" w:rsidTr="00DC2D9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Antigua and Barbuda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British Overseas Territories</w:t>
            </w:r>
            <w:hyperlink r:id="rId6" w:tooltip="Jersey, Guernsey, the Isle of Man" w:history="1">
              <w:r w:rsidRPr="00DC2D97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vertAlign w:val="superscript"/>
                </w:rPr>
                <w:t>(2)</w:t>
              </w:r>
            </w:hyperlink>
          </w:p>
        </w:tc>
        <w:tc>
          <w:tcPr>
            <w:tcW w:w="0" w:type="auto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Iran (45 days)</w:t>
            </w:r>
            <w:r w:rsidRPr="00DC2D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Netherlands Territories</w:t>
            </w:r>
            <w:hyperlink r:id="rId7" w:tooltip="Aruba and Netherlands Antilles" w:history="1">
              <w:r w:rsidRPr="00DC2D97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vertAlign w:val="superscript"/>
                </w:rPr>
                <w:t>(5)</w:t>
              </w:r>
            </w:hyperlink>
          </w:p>
        </w:tc>
        <w:tc>
          <w:tcPr>
            <w:tcW w:w="0" w:type="auto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Korea</w:t>
            </w:r>
          </w:p>
        </w:tc>
      </w:tr>
      <w:tr w:rsidR="00DC2D97" w:rsidRPr="00DC2D97" w:rsidTr="00DC2D97">
        <w:trPr>
          <w:tblCellSpacing w:w="0" w:type="dxa"/>
          <w:jc w:val="center"/>
        </w:trPr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0" w:type="auto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Brunei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Israel</w:t>
            </w:r>
          </w:p>
        </w:tc>
        <w:tc>
          <w:tcPr>
            <w:tcW w:w="0" w:type="auto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Zealand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Switzerland</w:t>
            </w:r>
          </w:p>
        </w:tc>
      </w:tr>
      <w:tr w:rsidR="00DC2D97" w:rsidRPr="00DC2D97" w:rsidTr="00DC2D9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Armenia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Canada</w:t>
            </w:r>
          </w:p>
        </w:tc>
        <w:tc>
          <w:tcPr>
            <w:tcW w:w="0" w:type="auto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Norway</w:t>
            </w:r>
          </w:p>
        </w:tc>
        <w:tc>
          <w:tcPr>
            <w:tcW w:w="0" w:type="auto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Tajikistan</w:t>
            </w:r>
          </w:p>
        </w:tc>
      </w:tr>
      <w:tr w:rsidR="00DC2D97" w:rsidRPr="00DC2D97" w:rsidTr="00DC2D97">
        <w:trPr>
          <w:tblCellSpacing w:w="0" w:type="dxa"/>
          <w:jc w:val="center"/>
        </w:trPr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Chile (90/180 days)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Kazakhstan</w:t>
            </w:r>
          </w:p>
        </w:tc>
        <w:tc>
          <w:tcPr>
            <w:tcW w:w="0" w:type="auto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Oman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Thailand</w:t>
            </w:r>
          </w:p>
        </w:tc>
      </w:tr>
      <w:tr w:rsidR="00DC2D97" w:rsidRPr="00DC2D97" w:rsidTr="00DC2D9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Azerbaijan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0" w:type="auto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Kuwait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Panama</w:t>
            </w:r>
          </w:p>
        </w:tc>
        <w:tc>
          <w:tcPr>
            <w:tcW w:w="0" w:type="auto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Turkey</w:t>
            </w:r>
          </w:p>
        </w:tc>
      </w:tr>
      <w:tr w:rsidR="00DC2D97" w:rsidRPr="00DC2D97" w:rsidTr="00DC2D97">
        <w:trPr>
          <w:tblCellSpacing w:w="0" w:type="dxa"/>
          <w:jc w:val="center"/>
        </w:trPr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Bahamas</w:t>
            </w:r>
          </w:p>
        </w:tc>
        <w:tc>
          <w:tcPr>
            <w:tcW w:w="0" w:type="auto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Costa Rica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Kyrgyzstan</w:t>
            </w:r>
          </w:p>
        </w:tc>
        <w:tc>
          <w:tcPr>
            <w:tcW w:w="0" w:type="auto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Qatar 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Turkmenistan</w:t>
            </w:r>
          </w:p>
        </w:tc>
      </w:tr>
      <w:tr w:rsidR="00DC2D97" w:rsidRPr="00DC2D97" w:rsidTr="00DC2D9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Bahrain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Denmark Territories </w:t>
            </w:r>
            <w:hyperlink r:id="rId8" w:tooltip="Faroe Islands and Greenland" w:history="1">
              <w:r w:rsidRPr="00DC2D97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vertAlign w:val="superscript"/>
                </w:rPr>
                <w:t>(3)</w:t>
              </w:r>
            </w:hyperlink>
          </w:p>
        </w:tc>
        <w:tc>
          <w:tcPr>
            <w:tcW w:w="0" w:type="auto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Lebanon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Russia</w:t>
            </w:r>
          </w:p>
        </w:tc>
        <w:tc>
          <w:tcPr>
            <w:tcW w:w="0" w:type="auto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Ukraine</w:t>
            </w:r>
          </w:p>
        </w:tc>
      </w:tr>
      <w:tr w:rsidR="00DC2D97" w:rsidRPr="00DC2D97" w:rsidTr="00DC2D97">
        <w:trPr>
          <w:tblCellSpacing w:w="0" w:type="dxa"/>
          <w:jc w:val="center"/>
        </w:trPr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Barbados</w:t>
            </w:r>
          </w:p>
        </w:tc>
        <w:tc>
          <w:tcPr>
            <w:tcW w:w="0" w:type="auto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Dominican Republic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Liechtenstein</w:t>
            </w:r>
          </w:p>
        </w:tc>
        <w:tc>
          <w:tcPr>
            <w:tcW w:w="0" w:type="auto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Saint Vincent and Grenadines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United Arab Emirates</w:t>
            </w:r>
          </w:p>
        </w:tc>
      </w:tr>
      <w:tr w:rsidR="00DC2D97" w:rsidRPr="00DC2D97" w:rsidTr="00DC2D97">
        <w:trPr>
          <w:trHeight w:val="1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Belarus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Ecuador</w:t>
            </w:r>
          </w:p>
        </w:tc>
        <w:tc>
          <w:tcPr>
            <w:tcW w:w="0" w:type="auto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Malaysia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 Marino</w:t>
            </w:r>
          </w:p>
        </w:tc>
        <w:tc>
          <w:tcPr>
            <w:tcW w:w="0" w:type="auto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D97" w:rsidRPr="00DC2D97" w:rsidRDefault="00DC2D97" w:rsidP="00DC2D9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United States of America</w:t>
            </w:r>
          </w:p>
        </w:tc>
      </w:tr>
      <w:tr w:rsidR="00DC2D97" w:rsidRPr="00DC2D97" w:rsidTr="00DC2D97">
        <w:trPr>
          <w:tblCellSpacing w:w="0" w:type="dxa"/>
          <w:jc w:val="center"/>
        </w:trPr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Belize</w:t>
            </w:r>
          </w:p>
        </w:tc>
        <w:tc>
          <w:tcPr>
            <w:tcW w:w="0" w:type="auto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 Salvador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Mauritius</w:t>
            </w:r>
          </w:p>
        </w:tc>
        <w:tc>
          <w:tcPr>
            <w:tcW w:w="0" w:type="auto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Saudi Arabia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Uruguay (90days)</w:t>
            </w:r>
          </w:p>
        </w:tc>
      </w:tr>
      <w:tr w:rsidR="00DC2D97" w:rsidRPr="00DC2D97" w:rsidTr="00DC2D9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Bosnia and Herzegovina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French Republic Territories</w:t>
            </w:r>
            <w:hyperlink r:id="rId9" w:tooltip="French Polynesia and New Caledonia" w:history="1">
              <w:r w:rsidRPr="00DC2D97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vertAlign w:val="superscript"/>
                </w:rPr>
                <w:t>(4)</w:t>
              </w:r>
            </w:hyperlink>
          </w:p>
        </w:tc>
        <w:tc>
          <w:tcPr>
            <w:tcW w:w="0" w:type="auto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Mexico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Serbia</w:t>
            </w:r>
          </w:p>
        </w:tc>
        <w:tc>
          <w:tcPr>
            <w:tcW w:w="0" w:type="auto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2D97" w:rsidRPr="00DC2D97" w:rsidRDefault="00DC2D97" w:rsidP="00DC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Uzbekistan</w:t>
            </w:r>
          </w:p>
        </w:tc>
      </w:tr>
    </w:tbl>
    <w:p w:rsidR="004A05B3" w:rsidRDefault="004A05B3"/>
    <w:sectPr w:rsidR="004A0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97"/>
    <w:rsid w:val="004A05B3"/>
    <w:rsid w:val="00DC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consul.gov.ge/HtmlPage/Html/View?id=956&amp;lang=E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eoconsul.gov.ge/HtmlPage/Html/View?id=956&amp;lang=E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eoconsul.gov.ge/HtmlPage/Html/View?id=956&amp;lang=E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eoconsul.gov.ge/HtmlPage/Html/View?id=956&amp;lang=E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eoconsul.gov.ge/HtmlPage/Html/View?id=956&amp;lang=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2020-05-01T21:04:00Z</dcterms:created>
  <dcterms:modified xsi:type="dcterms:W3CDTF">2020-05-01T21:06:00Z</dcterms:modified>
</cp:coreProperties>
</file>